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B5" w:rsidRPr="00C403B5" w:rsidRDefault="00530E39" w:rsidP="00E17251">
      <w:pPr>
        <w:spacing w:after="240"/>
        <w:jc w:val="both"/>
        <w:rPr>
          <w:b/>
          <w:sz w:val="28"/>
          <w:szCs w:val="28"/>
          <w:u w:val="single"/>
        </w:rPr>
      </w:pPr>
      <w:r w:rsidRPr="00C403B5">
        <w:rPr>
          <w:b/>
          <w:sz w:val="28"/>
          <w:szCs w:val="28"/>
          <w:u w:val="single"/>
        </w:rPr>
        <w:t>Allgemeine Geschäftsbedingungen (AGB)</w:t>
      </w:r>
    </w:p>
    <w:p w:rsidR="00530E39" w:rsidRPr="00C403B5" w:rsidRDefault="00F35D0C" w:rsidP="00E17251">
      <w:pPr>
        <w:numPr>
          <w:ilvl w:val="0"/>
          <w:numId w:val="1"/>
        </w:numPr>
        <w:tabs>
          <w:tab w:val="clear" w:pos="720"/>
          <w:tab w:val="num" w:pos="567"/>
        </w:tabs>
        <w:ind w:left="567" w:hanging="567"/>
        <w:jc w:val="both"/>
      </w:pPr>
      <w:r>
        <w:t>Die Miete für Regal-/</w:t>
      </w:r>
      <w:r w:rsidR="00530E39" w:rsidRPr="00C403B5">
        <w:t xml:space="preserve">Stellflächen sowie Kleiderbügel ist bei Abschluss des Vertrages fällig und wird bar bezahlt. Die Vorauszahlung gilt auch, wenn der Mieter sich zu einer Mietverlängerung entscheidet. In diesem Fall kann der Mietpreis mit vorhandenem Guthaben verrechnet werden. </w:t>
      </w:r>
      <w:r w:rsidR="004137EE" w:rsidRPr="00C403B5">
        <w:t>Fach4u</w:t>
      </w:r>
      <w:r w:rsidR="00530E39" w:rsidRPr="00C403B5">
        <w:t xml:space="preserve"> nimmt eine Gebühr i.H. von 10 % des Verkaufserlöses für die Beratung, den Service sowie die Aufbewahrung und den Verkauf.</w:t>
      </w:r>
    </w:p>
    <w:p w:rsidR="00530E39" w:rsidRPr="00C403B5" w:rsidRDefault="00530E39" w:rsidP="00E17251">
      <w:pPr>
        <w:numPr>
          <w:ilvl w:val="0"/>
          <w:numId w:val="1"/>
        </w:numPr>
        <w:tabs>
          <w:tab w:val="clear" w:pos="720"/>
          <w:tab w:val="num" w:pos="567"/>
        </w:tabs>
        <w:ind w:left="567" w:hanging="567"/>
        <w:jc w:val="both"/>
      </w:pPr>
      <w:r w:rsidRPr="00C403B5">
        <w:t xml:space="preserve">Der Mieter erklärt sich einverstanden, dass Fach4u ausgewählte Artikel zu Werbezwecken im Schaufenster und Internet bewerben und verkaufen darf. </w:t>
      </w:r>
    </w:p>
    <w:p w:rsidR="00530E39" w:rsidRPr="00C403B5" w:rsidRDefault="00530E39" w:rsidP="00E17251">
      <w:pPr>
        <w:numPr>
          <w:ilvl w:val="0"/>
          <w:numId w:val="1"/>
        </w:numPr>
        <w:tabs>
          <w:tab w:val="clear" w:pos="720"/>
          <w:tab w:val="num" w:pos="567"/>
        </w:tabs>
        <w:ind w:left="567" w:hanging="567"/>
        <w:jc w:val="both"/>
      </w:pPr>
      <w:r w:rsidRPr="00C403B5">
        <w:t xml:space="preserve">Die </w:t>
      </w:r>
      <w:r w:rsidR="00E17251">
        <w:t xml:space="preserve">Mindestmietdauer </w:t>
      </w:r>
      <w:r w:rsidRPr="00C403B5">
        <w:t>beträgt 1 Woche. Der Mieter erhält die Auszahlung seiner Erlöse bei Beendigung des Mietverhältnisses.</w:t>
      </w:r>
      <w:r w:rsidR="00A11919" w:rsidRPr="00C403B5">
        <w:t xml:space="preserve"> </w:t>
      </w:r>
      <w:r w:rsidR="00796132" w:rsidRPr="00C403B5">
        <w:t>Sollte</w:t>
      </w:r>
      <w:r w:rsidR="00A11919" w:rsidRPr="00C403B5">
        <w:t xml:space="preserve"> bis 2 Tage vor Ablauf Mietverhältnisses keine Verlängerung des Mieters </w:t>
      </w:r>
      <w:r w:rsidR="00796132" w:rsidRPr="00C403B5">
        <w:t>beantragt</w:t>
      </w:r>
      <w:r w:rsidR="00A11919" w:rsidRPr="00C403B5">
        <w:t xml:space="preserve"> </w:t>
      </w:r>
      <w:r w:rsidR="00796132" w:rsidRPr="00C403B5">
        <w:t>worden sein</w:t>
      </w:r>
      <w:r w:rsidR="00A11919" w:rsidRPr="00C403B5">
        <w:t>, erlischt die Option das Mie</w:t>
      </w:r>
      <w:r w:rsidR="00796132" w:rsidRPr="00C403B5">
        <w:t>tverhältnis zu verlängern.</w:t>
      </w:r>
      <w:r w:rsidR="00796132" w:rsidRPr="00C403B5">
        <w:rPr>
          <w:color w:val="A6A6A6" w:themeColor="background1" w:themeShade="A6"/>
        </w:rPr>
        <w:t xml:space="preserve"> </w:t>
      </w:r>
    </w:p>
    <w:p w:rsidR="00530E39" w:rsidRPr="00C403B5" w:rsidRDefault="00530E39" w:rsidP="00E17251">
      <w:pPr>
        <w:numPr>
          <w:ilvl w:val="0"/>
          <w:numId w:val="1"/>
        </w:numPr>
        <w:tabs>
          <w:tab w:val="clear" w:pos="720"/>
          <w:tab w:val="num" w:pos="567"/>
        </w:tabs>
        <w:ind w:left="567" w:hanging="567"/>
        <w:jc w:val="both"/>
      </w:pPr>
      <w:r w:rsidRPr="00C403B5">
        <w:t xml:space="preserve">Bei Einstellung der Ware muss diese im Besitz des Mieters </w:t>
      </w:r>
      <w:r w:rsidR="004137EE" w:rsidRPr="00C403B5">
        <w:t>sein, sauber und funktionsfähig</w:t>
      </w:r>
      <w:r w:rsidR="00E17251">
        <w:t xml:space="preserve">. Auf </w:t>
      </w:r>
      <w:r w:rsidRPr="00C403B5">
        <w:t>Beschädigungen der Ware muss der Mieter auf</w:t>
      </w:r>
      <w:r w:rsidR="004137EE" w:rsidRPr="00C403B5">
        <w:t xml:space="preserve"> den Etiketten</w:t>
      </w:r>
      <w:r w:rsidRPr="00C403B5">
        <w:t xml:space="preserve"> hinweisen. </w:t>
      </w:r>
    </w:p>
    <w:p w:rsidR="00530E39" w:rsidRPr="00C403B5" w:rsidRDefault="00C33F63" w:rsidP="00E17251">
      <w:pPr>
        <w:numPr>
          <w:ilvl w:val="0"/>
          <w:numId w:val="1"/>
        </w:numPr>
        <w:tabs>
          <w:tab w:val="clear" w:pos="720"/>
          <w:tab w:val="num" w:pos="567"/>
        </w:tabs>
        <w:ind w:left="567" w:hanging="567"/>
        <w:jc w:val="both"/>
      </w:pPr>
      <w:r w:rsidRPr="00C403B5">
        <w:t>Textilien</w:t>
      </w:r>
      <w:r w:rsidR="00530E39" w:rsidRPr="00C403B5">
        <w:t xml:space="preserve"> </w:t>
      </w:r>
      <w:r w:rsidRPr="00C403B5">
        <w:t>werden</w:t>
      </w:r>
      <w:r w:rsidR="00530DEC" w:rsidRPr="00C403B5">
        <w:t xml:space="preserve"> ausschließlich über angemietete Kleiderbügel an den dafür vorgesehenen Kleiderstangen präsentiert und </w:t>
      </w:r>
      <w:r w:rsidR="00530E39" w:rsidRPr="00C403B5">
        <w:t>gehört</w:t>
      </w:r>
      <w:r w:rsidR="00530DEC" w:rsidRPr="00C403B5">
        <w:t xml:space="preserve"> nicht in die Regale.</w:t>
      </w:r>
    </w:p>
    <w:p w:rsidR="00530E39" w:rsidRPr="00C403B5" w:rsidRDefault="00C33F63" w:rsidP="00E17251">
      <w:pPr>
        <w:numPr>
          <w:ilvl w:val="0"/>
          <w:numId w:val="1"/>
        </w:numPr>
        <w:tabs>
          <w:tab w:val="clear" w:pos="720"/>
          <w:tab w:val="num" w:pos="567"/>
        </w:tabs>
        <w:ind w:left="567" w:hanging="567"/>
        <w:jc w:val="both"/>
      </w:pPr>
      <w:r w:rsidRPr="00C403B5">
        <w:t>Fach4u übernimmt keinerlei</w:t>
      </w:r>
      <w:r w:rsidR="00530E39" w:rsidRPr="00C403B5">
        <w:t xml:space="preserve"> Gewährleistung für die angebotene Ware. Der Mieter haftet für seine Ware</w:t>
      </w:r>
      <w:r w:rsidRPr="00C403B5">
        <w:t xml:space="preserve"> und</w:t>
      </w:r>
      <w:r w:rsidR="00530E39" w:rsidRPr="00C403B5">
        <w:t xml:space="preserve"> willigt ein, dass seine Kontaktdaten elektronisch gespeichert werden</w:t>
      </w:r>
      <w:r w:rsidRPr="00C403B5">
        <w:t>. I</w:t>
      </w:r>
      <w:r w:rsidR="00530E39" w:rsidRPr="00C403B5">
        <w:t>m Falle eines Gewährleistungsanspruches</w:t>
      </w:r>
      <w:r w:rsidRPr="00C403B5">
        <w:t xml:space="preserve"> werden diese</w:t>
      </w:r>
      <w:r w:rsidR="00530E39" w:rsidRPr="00C403B5">
        <w:t xml:space="preserve"> an den Käufer weitergegeben.</w:t>
      </w:r>
    </w:p>
    <w:p w:rsidR="00530E39" w:rsidRPr="00C403B5" w:rsidRDefault="00530E39" w:rsidP="00E17251">
      <w:pPr>
        <w:numPr>
          <w:ilvl w:val="0"/>
          <w:numId w:val="1"/>
        </w:numPr>
        <w:tabs>
          <w:tab w:val="clear" w:pos="720"/>
          <w:tab w:val="num" w:pos="567"/>
        </w:tabs>
        <w:ind w:left="567" w:hanging="567"/>
        <w:jc w:val="both"/>
      </w:pPr>
      <w:r w:rsidRPr="00C403B5">
        <w:t xml:space="preserve">Es sind ausschließlich </w:t>
      </w:r>
      <w:r w:rsidR="00530DEC" w:rsidRPr="00C403B5">
        <w:t>vorgefertigte original Fach4u</w:t>
      </w:r>
      <w:r w:rsidRPr="00C403B5">
        <w:t xml:space="preserve"> Preisetiketten zu benutzen. Der Mieter hat seine Ware selbst auszuzeichnen und zu platzieren. Bei Änderung des Preises muss</w:t>
      </w:r>
      <w:r w:rsidR="004137EE" w:rsidRPr="00C403B5">
        <w:t xml:space="preserve"> stets</w:t>
      </w:r>
      <w:r w:rsidRPr="00C403B5">
        <w:t xml:space="preserve"> ein neues Etikett benutzt werden.</w:t>
      </w:r>
    </w:p>
    <w:p w:rsidR="00530E39" w:rsidRPr="00C403B5" w:rsidRDefault="00530E39" w:rsidP="00E17251">
      <w:pPr>
        <w:numPr>
          <w:ilvl w:val="0"/>
          <w:numId w:val="1"/>
        </w:numPr>
        <w:tabs>
          <w:tab w:val="clear" w:pos="720"/>
          <w:tab w:val="num" w:pos="567"/>
        </w:tabs>
        <w:ind w:left="567" w:hanging="567"/>
        <w:jc w:val="both"/>
      </w:pPr>
      <w:r w:rsidRPr="00C403B5">
        <w:t>Eine H</w:t>
      </w:r>
      <w:r w:rsidR="00530DEC" w:rsidRPr="00C403B5">
        <w:t xml:space="preserve">aftung bei (Einbruch-)Diebstahl wird durch Fach4u </w:t>
      </w:r>
      <w:r w:rsidRPr="00C403B5">
        <w:t xml:space="preserve">ausgeschlossen, es sei denn der Firma </w:t>
      </w:r>
      <w:r w:rsidR="00530DEC" w:rsidRPr="00C403B5">
        <w:t>Fach4u</w:t>
      </w:r>
      <w:r w:rsidRPr="00C403B5">
        <w:t xml:space="preserve"> kann grobe Fahrlässigkeit nachgewiesen werden. Gleiches gilt für Schäden durch</w:t>
      </w:r>
      <w:r w:rsidR="00C33F63" w:rsidRPr="00C403B5">
        <w:t xml:space="preserve"> höhere Gewalt (z.B.</w:t>
      </w:r>
      <w:r w:rsidRPr="00C403B5">
        <w:t xml:space="preserve"> Feuer, Wasser, Sturm</w:t>
      </w:r>
      <w:r w:rsidR="00C33F63" w:rsidRPr="00C403B5">
        <w:t>).</w:t>
      </w:r>
    </w:p>
    <w:p w:rsidR="00530E39" w:rsidRPr="00C403B5" w:rsidRDefault="00530E39" w:rsidP="00E17251">
      <w:pPr>
        <w:numPr>
          <w:ilvl w:val="0"/>
          <w:numId w:val="1"/>
        </w:numPr>
        <w:tabs>
          <w:tab w:val="clear" w:pos="720"/>
          <w:tab w:val="num" w:pos="567"/>
        </w:tabs>
        <w:ind w:left="567" w:hanging="567"/>
        <w:jc w:val="both"/>
      </w:pPr>
      <w:r w:rsidRPr="00C403B5">
        <w:t xml:space="preserve">Mit dem Ende des Mietverhältnisses endet auch die Aufbewahrung in der Firma </w:t>
      </w:r>
      <w:r w:rsidR="00530DEC" w:rsidRPr="00C403B5">
        <w:t>Fach4u</w:t>
      </w:r>
      <w:r w:rsidRPr="00C403B5">
        <w:t xml:space="preserve">. Der Mieter verpflichtet sich die Ware am letzten Tag </w:t>
      </w:r>
      <w:r w:rsidR="004137EE" w:rsidRPr="00C403B5">
        <w:t>des</w:t>
      </w:r>
      <w:r w:rsidRPr="00C403B5">
        <w:t xml:space="preserve"> Mietverhältnisses bis eine Stunde vor Geschäftsschluss abzuholen. Für </w:t>
      </w:r>
      <w:r w:rsidR="00530DEC" w:rsidRPr="00C403B5">
        <w:t>nicht abgeholte Ware e</w:t>
      </w:r>
      <w:r w:rsidR="00C33F63" w:rsidRPr="00C403B5">
        <w:t>rhebt Fach4u eine Lagergebühr in Höhe von 1</w:t>
      </w:r>
      <w:r w:rsidRPr="00C403B5">
        <w:t xml:space="preserve"> Euro pro Tag</w:t>
      </w:r>
      <w:r w:rsidR="00C33F63" w:rsidRPr="00C403B5">
        <w:t>. Ware, die 14</w:t>
      </w:r>
      <w:r w:rsidRPr="00C403B5">
        <w:t xml:space="preserve"> Tage nach Beendung des Mietverhältnisses nicht abgeholt wurde, geht in das Eigentum der Firma </w:t>
      </w:r>
      <w:r w:rsidR="00C33F63" w:rsidRPr="00C403B5">
        <w:t>Fach4u</w:t>
      </w:r>
      <w:r w:rsidRPr="00C403B5">
        <w:t xml:space="preserve"> über.</w:t>
      </w:r>
    </w:p>
    <w:p w:rsidR="00530E39" w:rsidRPr="00C403B5" w:rsidRDefault="00530E39" w:rsidP="00E17251">
      <w:pPr>
        <w:numPr>
          <w:ilvl w:val="0"/>
          <w:numId w:val="1"/>
        </w:numPr>
        <w:tabs>
          <w:tab w:val="clear" w:pos="720"/>
          <w:tab w:val="num" w:pos="567"/>
        </w:tabs>
        <w:ind w:left="567" w:hanging="567"/>
        <w:jc w:val="both"/>
      </w:pPr>
      <w:r w:rsidRPr="00C403B5">
        <w:t>Wir behalten uns vor, die Preise für unsere Dienstleistungen zu ändern. Es gelten jeweils die Preise der aktuellen Preisliste.</w:t>
      </w:r>
    </w:p>
    <w:p w:rsidR="00530DEC" w:rsidRPr="00C403B5" w:rsidRDefault="00530E39" w:rsidP="00E17251">
      <w:pPr>
        <w:numPr>
          <w:ilvl w:val="0"/>
          <w:numId w:val="1"/>
        </w:numPr>
        <w:tabs>
          <w:tab w:val="clear" w:pos="720"/>
          <w:tab w:val="num" w:pos="567"/>
        </w:tabs>
        <w:ind w:left="567" w:hanging="567"/>
        <w:jc w:val="both"/>
      </w:pPr>
      <w:r w:rsidRPr="00C403B5">
        <w:t>Mit seiner Unterschrift erkennt der Mieter die a</w:t>
      </w:r>
      <w:r w:rsidR="00E17251">
        <w:t xml:space="preserve">llgemeinen Geschäftsbedingungen </w:t>
      </w:r>
      <w:r w:rsidRPr="00C403B5">
        <w:t xml:space="preserve">der Firma </w:t>
      </w:r>
      <w:r w:rsidR="00530DEC" w:rsidRPr="00C403B5">
        <w:t>Fach4u</w:t>
      </w:r>
      <w:r w:rsidRPr="00C403B5">
        <w:t xml:space="preserve"> an</w:t>
      </w:r>
      <w:r w:rsidR="00530DEC" w:rsidRPr="00C403B5">
        <w:t>.</w:t>
      </w:r>
    </w:p>
    <w:p w:rsidR="00530DEC" w:rsidRPr="004137EE" w:rsidRDefault="00530DEC" w:rsidP="00A11919">
      <w:pPr>
        <w:tabs>
          <w:tab w:val="num" w:pos="567"/>
        </w:tabs>
        <w:spacing w:after="0"/>
        <w:ind w:left="567" w:hanging="567"/>
        <w:rPr>
          <w:sz w:val="20"/>
          <w:szCs w:val="20"/>
        </w:rPr>
      </w:pPr>
    </w:p>
    <w:p w:rsidR="00530E39" w:rsidRPr="004137EE" w:rsidRDefault="00C403B5" w:rsidP="00A11919">
      <w:pPr>
        <w:tabs>
          <w:tab w:val="num" w:pos="567"/>
          <w:tab w:val="left" w:pos="5585"/>
        </w:tabs>
        <w:spacing w:after="0"/>
        <w:ind w:left="567" w:hanging="567"/>
        <w:rPr>
          <w:sz w:val="20"/>
          <w:szCs w:val="20"/>
        </w:rPr>
      </w:pPr>
      <w:r>
        <w:rPr>
          <w:sz w:val="20"/>
          <w:szCs w:val="20"/>
        </w:rPr>
        <w:tab/>
      </w:r>
      <w:r>
        <w:rPr>
          <w:sz w:val="20"/>
          <w:szCs w:val="20"/>
        </w:rPr>
        <w:tab/>
      </w:r>
      <w:r>
        <w:rPr>
          <w:sz w:val="20"/>
          <w:szCs w:val="20"/>
        </w:rPr>
        <w:tab/>
      </w:r>
      <w:r>
        <w:rPr>
          <w:sz w:val="20"/>
          <w:szCs w:val="20"/>
        </w:rPr>
        <w:tab/>
      </w:r>
      <w:r w:rsidR="00530E39" w:rsidRPr="004137EE">
        <w:rPr>
          <w:sz w:val="20"/>
          <w:szCs w:val="20"/>
        </w:rPr>
        <w:t>Dortmund, Februar 2017</w:t>
      </w:r>
    </w:p>
    <w:p w:rsidR="00221481" w:rsidRPr="004137EE" w:rsidRDefault="00A11919" w:rsidP="00A11919">
      <w:pPr>
        <w:tabs>
          <w:tab w:val="num" w:pos="567"/>
        </w:tabs>
        <w:spacing w:after="0"/>
        <w:ind w:left="567" w:hanging="567"/>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30E39" w:rsidRPr="004137EE">
        <w:rPr>
          <w:sz w:val="20"/>
          <w:szCs w:val="20"/>
        </w:rPr>
        <w:t>Euer Fach4u Team</w:t>
      </w:r>
    </w:p>
    <w:sectPr w:rsidR="00221481" w:rsidRPr="004137EE" w:rsidSect="00C403B5">
      <w:pgSz w:w="11906" w:h="16838"/>
      <w:pgMar w:top="127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17AD2"/>
    <w:multiLevelType w:val="multilevel"/>
    <w:tmpl w:val="5476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530E39"/>
    <w:rsid w:val="00102193"/>
    <w:rsid w:val="00221481"/>
    <w:rsid w:val="004137EE"/>
    <w:rsid w:val="00530DEC"/>
    <w:rsid w:val="00530E39"/>
    <w:rsid w:val="005F3F3C"/>
    <w:rsid w:val="00796132"/>
    <w:rsid w:val="008D5AE7"/>
    <w:rsid w:val="00A11919"/>
    <w:rsid w:val="00C33F63"/>
    <w:rsid w:val="00C403B5"/>
    <w:rsid w:val="00E17251"/>
    <w:rsid w:val="00F07CDE"/>
    <w:rsid w:val="00F35D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4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1919"/>
    <w:pPr>
      <w:ind w:left="720"/>
      <w:contextualSpacing/>
    </w:pPr>
  </w:style>
</w:styles>
</file>

<file path=word/webSettings.xml><?xml version="1.0" encoding="utf-8"?>
<w:webSettings xmlns:r="http://schemas.openxmlformats.org/officeDocument/2006/relationships" xmlns:w="http://schemas.openxmlformats.org/wordprocessingml/2006/main">
  <w:divs>
    <w:div w:id="157767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1009">
          <w:marLeft w:val="0"/>
          <w:marRight w:val="0"/>
          <w:marTop w:val="0"/>
          <w:marBottom w:val="0"/>
          <w:divBdr>
            <w:top w:val="none" w:sz="0" w:space="0" w:color="auto"/>
            <w:left w:val="none" w:sz="0" w:space="0" w:color="auto"/>
            <w:bottom w:val="none" w:sz="0" w:space="0" w:color="auto"/>
            <w:right w:val="none" w:sz="0" w:space="0" w:color="auto"/>
          </w:divBdr>
        </w:div>
        <w:div w:id="1415391420">
          <w:marLeft w:val="0"/>
          <w:marRight w:val="0"/>
          <w:marTop w:val="0"/>
          <w:marBottom w:val="0"/>
          <w:divBdr>
            <w:top w:val="none" w:sz="0" w:space="0" w:color="auto"/>
            <w:left w:val="none" w:sz="0" w:space="0" w:color="auto"/>
            <w:bottom w:val="none" w:sz="0" w:space="0" w:color="auto"/>
            <w:right w:val="none" w:sz="0" w:space="0" w:color="auto"/>
          </w:divBdr>
        </w:div>
        <w:div w:id="1424299815">
          <w:marLeft w:val="0"/>
          <w:marRight w:val="0"/>
          <w:marTop w:val="0"/>
          <w:marBottom w:val="0"/>
          <w:divBdr>
            <w:top w:val="none" w:sz="0" w:space="0" w:color="auto"/>
            <w:left w:val="none" w:sz="0" w:space="0" w:color="auto"/>
            <w:bottom w:val="none" w:sz="0" w:space="0" w:color="auto"/>
            <w:right w:val="none" w:sz="0" w:space="0" w:color="auto"/>
          </w:divBdr>
        </w:div>
        <w:div w:id="1038051078">
          <w:marLeft w:val="0"/>
          <w:marRight w:val="0"/>
          <w:marTop w:val="0"/>
          <w:marBottom w:val="0"/>
          <w:divBdr>
            <w:top w:val="none" w:sz="0" w:space="0" w:color="auto"/>
            <w:left w:val="none" w:sz="0" w:space="0" w:color="auto"/>
            <w:bottom w:val="none" w:sz="0" w:space="0" w:color="auto"/>
            <w:right w:val="none" w:sz="0" w:space="0" w:color="auto"/>
          </w:divBdr>
        </w:div>
      </w:divsChild>
    </w:div>
    <w:div w:id="516235503">
      <w:bodyDiv w:val="1"/>
      <w:marLeft w:val="0"/>
      <w:marRight w:val="0"/>
      <w:marTop w:val="0"/>
      <w:marBottom w:val="0"/>
      <w:divBdr>
        <w:top w:val="none" w:sz="0" w:space="0" w:color="auto"/>
        <w:left w:val="none" w:sz="0" w:space="0" w:color="auto"/>
        <w:bottom w:val="none" w:sz="0" w:space="0" w:color="auto"/>
        <w:right w:val="none" w:sz="0" w:space="0" w:color="auto"/>
      </w:divBdr>
      <w:divsChild>
        <w:div w:id="1786463993">
          <w:marLeft w:val="0"/>
          <w:marRight w:val="0"/>
          <w:marTop w:val="0"/>
          <w:marBottom w:val="0"/>
          <w:divBdr>
            <w:top w:val="none" w:sz="0" w:space="0" w:color="auto"/>
            <w:left w:val="none" w:sz="0" w:space="0" w:color="auto"/>
            <w:bottom w:val="none" w:sz="0" w:space="0" w:color="auto"/>
            <w:right w:val="none" w:sz="0" w:space="0" w:color="auto"/>
          </w:divBdr>
        </w:div>
        <w:div w:id="756249347">
          <w:marLeft w:val="0"/>
          <w:marRight w:val="0"/>
          <w:marTop w:val="0"/>
          <w:marBottom w:val="0"/>
          <w:divBdr>
            <w:top w:val="none" w:sz="0" w:space="0" w:color="auto"/>
            <w:left w:val="none" w:sz="0" w:space="0" w:color="auto"/>
            <w:bottom w:val="none" w:sz="0" w:space="0" w:color="auto"/>
            <w:right w:val="none" w:sz="0" w:space="0" w:color="auto"/>
          </w:divBdr>
        </w:div>
        <w:div w:id="1975869647">
          <w:marLeft w:val="0"/>
          <w:marRight w:val="0"/>
          <w:marTop w:val="0"/>
          <w:marBottom w:val="0"/>
          <w:divBdr>
            <w:top w:val="none" w:sz="0" w:space="0" w:color="auto"/>
            <w:left w:val="none" w:sz="0" w:space="0" w:color="auto"/>
            <w:bottom w:val="none" w:sz="0" w:space="0" w:color="auto"/>
            <w:right w:val="none" w:sz="0" w:space="0" w:color="auto"/>
          </w:divBdr>
        </w:div>
        <w:div w:id="346060472">
          <w:marLeft w:val="0"/>
          <w:marRight w:val="0"/>
          <w:marTop w:val="0"/>
          <w:marBottom w:val="0"/>
          <w:divBdr>
            <w:top w:val="none" w:sz="0" w:space="0" w:color="auto"/>
            <w:left w:val="none" w:sz="0" w:space="0" w:color="auto"/>
            <w:bottom w:val="none" w:sz="0" w:space="0" w:color="auto"/>
            <w:right w:val="none" w:sz="0" w:space="0" w:color="auto"/>
          </w:divBdr>
        </w:div>
      </w:divsChild>
    </w:div>
    <w:div w:id="863326281">
      <w:bodyDiv w:val="1"/>
      <w:marLeft w:val="0"/>
      <w:marRight w:val="0"/>
      <w:marTop w:val="0"/>
      <w:marBottom w:val="0"/>
      <w:divBdr>
        <w:top w:val="none" w:sz="0" w:space="0" w:color="auto"/>
        <w:left w:val="none" w:sz="0" w:space="0" w:color="auto"/>
        <w:bottom w:val="none" w:sz="0" w:space="0" w:color="auto"/>
        <w:right w:val="none" w:sz="0" w:space="0" w:color="auto"/>
      </w:divBdr>
      <w:divsChild>
        <w:div w:id="976177593">
          <w:marLeft w:val="0"/>
          <w:marRight w:val="0"/>
          <w:marTop w:val="0"/>
          <w:marBottom w:val="0"/>
          <w:divBdr>
            <w:top w:val="none" w:sz="0" w:space="0" w:color="auto"/>
            <w:left w:val="none" w:sz="0" w:space="0" w:color="auto"/>
            <w:bottom w:val="none" w:sz="0" w:space="0" w:color="auto"/>
            <w:right w:val="none" w:sz="0" w:space="0" w:color="auto"/>
          </w:divBdr>
        </w:div>
        <w:div w:id="1431312516">
          <w:marLeft w:val="0"/>
          <w:marRight w:val="0"/>
          <w:marTop w:val="0"/>
          <w:marBottom w:val="0"/>
          <w:divBdr>
            <w:top w:val="none" w:sz="0" w:space="0" w:color="auto"/>
            <w:left w:val="none" w:sz="0" w:space="0" w:color="auto"/>
            <w:bottom w:val="none" w:sz="0" w:space="0" w:color="auto"/>
            <w:right w:val="none" w:sz="0" w:space="0" w:color="auto"/>
          </w:divBdr>
        </w:div>
        <w:div w:id="292250824">
          <w:marLeft w:val="0"/>
          <w:marRight w:val="0"/>
          <w:marTop w:val="0"/>
          <w:marBottom w:val="0"/>
          <w:divBdr>
            <w:top w:val="none" w:sz="0" w:space="0" w:color="auto"/>
            <w:left w:val="none" w:sz="0" w:space="0" w:color="auto"/>
            <w:bottom w:val="none" w:sz="0" w:space="0" w:color="auto"/>
            <w:right w:val="none" w:sz="0" w:space="0" w:color="auto"/>
          </w:divBdr>
        </w:div>
        <w:div w:id="34434274">
          <w:marLeft w:val="0"/>
          <w:marRight w:val="0"/>
          <w:marTop w:val="0"/>
          <w:marBottom w:val="0"/>
          <w:divBdr>
            <w:top w:val="none" w:sz="0" w:space="0" w:color="auto"/>
            <w:left w:val="none" w:sz="0" w:space="0" w:color="auto"/>
            <w:bottom w:val="none" w:sz="0" w:space="0" w:color="auto"/>
            <w:right w:val="none" w:sz="0" w:space="0" w:color="auto"/>
          </w:divBdr>
        </w:div>
      </w:divsChild>
    </w:div>
    <w:div w:id="2053655634">
      <w:bodyDiv w:val="1"/>
      <w:marLeft w:val="0"/>
      <w:marRight w:val="0"/>
      <w:marTop w:val="0"/>
      <w:marBottom w:val="0"/>
      <w:divBdr>
        <w:top w:val="none" w:sz="0" w:space="0" w:color="auto"/>
        <w:left w:val="none" w:sz="0" w:space="0" w:color="auto"/>
        <w:bottom w:val="none" w:sz="0" w:space="0" w:color="auto"/>
        <w:right w:val="none" w:sz="0" w:space="0" w:color="auto"/>
      </w:divBdr>
      <w:divsChild>
        <w:div w:id="1910190591">
          <w:marLeft w:val="0"/>
          <w:marRight w:val="0"/>
          <w:marTop w:val="0"/>
          <w:marBottom w:val="0"/>
          <w:divBdr>
            <w:top w:val="none" w:sz="0" w:space="0" w:color="auto"/>
            <w:left w:val="none" w:sz="0" w:space="0" w:color="auto"/>
            <w:bottom w:val="none" w:sz="0" w:space="0" w:color="auto"/>
            <w:right w:val="none" w:sz="0" w:space="0" w:color="auto"/>
          </w:divBdr>
        </w:div>
        <w:div w:id="46951452">
          <w:marLeft w:val="0"/>
          <w:marRight w:val="0"/>
          <w:marTop w:val="0"/>
          <w:marBottom w:val="0"/>
          <w:divBdr>
            <w:top w:val="none" w:sz="0" w:space="0" w:color="auto"/>
            <w:left w:val="none" w:sz="0" w:space="0" w:color="auto"/>
            <w:bottom w:val="none" w:sz="0" w:space="0" w:color="auto"/>
            <w:right w:val="none" w:sz="0" w:space="0" w:color="auto"/>
          </w:divBdr>
        </w:div>
        <w:div w:id="281690412">
          <w:marLeft w:val="0"/>
          <w:marRight w:val="0"/>
          <w:marTop w:val="0"/>
          <w:marBottom w:val="0"/>
          <w:divBdr>
            <w:top w:val="none" w:sz="0" w:space="0" w:color="auto"/>
            <w:left w:val="none" w:sz="0" w:space="0" w:color="auto"/>
            <w:bottom w:val="none" w:sz="0" w:space="0" w:color="auto"/>
            <w:right w:val="none" w:sz="0" w:space="0" w:color="auto"/>
          </w:divBdr>
        </w:div>
        <w:div w:id="154995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6</cp:revision>
  <dcterms:created xsi:type="dcterms:W3CDTF">2017-02-02T12:14:00Z</dcterms:created>
  <dcterms:modified xsi:type="dcterms:W3CDTF">2017-02-03T15:16:00Z</dcterms:modified>
</cp:coreProperties>
</file>